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14" w:rsidRPr="00E50B14" w:rsidRDefault="00E50B14" w:rsidP="00E50B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Реализация регионального компонента в старших группах №9, №10.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</w:t>
      </w:r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"Красота родного края, открывающаяся благодаря сказке,  фантазии, 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творчеству - это источник любви к Родине.</w:t>
      </w:r>
      <w:r w:rsidRPr="00E50B1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</w:t>
      </w:r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Понимание и чувствование величия</w:t>
      </w:r>
      <w:proofErr w:type="gramStart"/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,</w:t>
      </w:r>
      <w:proofErr w:type="gramEnd"/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могущества Родины приходит к человеку постепенно и имеет своими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    истоками красоту"  </w:t>
      </w:r>
      <w:proofErr w:type="spellStart"/>
      <w:r w:rsidRPr="00E50B14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В.А.Сухомлинский</w:t>
      </w:r>
      <w:proofErr w:type="spellEnd"/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«Если мы будем озабочены воспитанием души, а не только передачей знаний, то именно «родная культура, как отец и мать, станет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неотъемлимой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частью души ребенка, началом, продолжающим личность ребенка». Эти слова Д.С. Лихачева направлены на духовное самоопределение, которое нужно пробудить, а не навязывать.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E5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рассматриваемой проблемы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том, что в обществе наблюдается «дефицит» духовности, кризис в духовной сфере семьи, непонимание сущности региональной культуры, отсутствие системы управления образованием взрослых в дошкольных учреждениях, отражение проблемы как потребности в изучении региональной культуры.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E5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Ориентиром для работы по Региональному компоненту служит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Примерная основная образовательная программа дошкольного образования Ставропольского края под редакцией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Р.М.Литвиновой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Т.В. Чусовитиной, Т.А. Ильиной, Л.А. Поповой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О.Н.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Корнюшиной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в 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</w:t>
      </w:r>
      <w:proofErr w:type="gram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положена идея как личностно-ориентированного, так и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в воспитании, обучении и развитии детей дошкольного возраста.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E50B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Региональный компонент включает в себя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дошкольников с историей, культурой, природным окружением родного края.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первоначальные представления об истории и самобытности русского народа на примере Ставропольского края. Воспитание гражданина и патриота своей страны, формирование нравственных ценностей.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  Развивать познавательный интерес к своей Родине, любознательность,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эмоциональную отзывчивость к культурно-историческому наследию Ставрополья;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Дать знания детям о родном городе, крае: символика,  достопримечательности, 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промышленные объекты, их вред и польза, экологическая  ситуация;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  Воспитывать патриотические чувства: любовь к родным – городу, краю, 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Родине, уважение к своему прошлому и настоящему,  познакомить с историей 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происхождения города;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-  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Актуализировать и закреплять знания дошкольников о 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многонациональном</w:t>
      </w:r>
      <w:proofErr w:type="gram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населении нашего края, воспитывать толерантное отношение к 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</w:t>
      </w:r>
      <w:proofErr w:type="gramEnd"/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культурам, развивать навыки общения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развивать эмоциональн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ценностное отношение к семье, дому, стране;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дать элементарные знания о флоре и фауне  Ставрополья;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  Знакомство с художниками, поэтами, композиторами Ставрополья,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воспитывать любовь к 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уважение к людям искусства, своим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землякам</w:t>
      </w:r>
      <w:r w:rsidRPr="00E50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чувства гордости за своих земляков.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- оказание необходимой помощи семьям воспитанников в вопросах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патриотического воспитания детей.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- формировать экологическую культуру у детей и их родителей, желание принимать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участие в проведении мероприятий по охране окружающей среды.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E5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5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1.Р.М.Литвинова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культура: художники , писатели, композиторы. 2010г.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 2.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Р.М.Литвинова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А.Т.Пащенко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Региональная культура: художники, писатели, композиторы. 2010г.</w:t>
      </w:r>
      <w:proofErr w:type="gram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борник №2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3.Богачкова А.Е. История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Изобильненского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 1994г.</w:t>
      </w: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 С чего начинается Родина? 2003г.</w:t>
      </w: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E50B14" w:rsidRPr="00E50B14" w:rsidRDefault="00E50B14" w:rsidP="00E50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Система патриотического воспитания ДОУ. </w:t>
      </w:r>
      <w:proofErr w:type="spellStart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Е.Ю.Александрова</w:t>
      </w:r>
      <w:proofErr w:type="spellEnd"/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2007г.</w:t>
      </w:r>
    </w:p>
    <w:tbl>
      <w:tblPr>
        <w:tblW w:w="11572" w:type="dxa"/>
        <w:tblInd w:w="-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4"/>
        <w:gridCol w:w="2440"/>
        <w:gridCol w:w="1701"/>
        <w:gridCol w:w="2410"/>
        <w:gridCol w:w="3827"/>
      </w:tblGrid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59cf8f37a18026f1f613d0cc66ea0b654ca1ee37"/>
            <w:bookmarkStart w:id="1" w:name="0"/>
            <w:bookmarkEnd w:id="0"/>
            <w:bookmarkEnd w:id="1"/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 неделя</w:t>
            </w:r>
          </w:p>
        </w:tc>
      </w:tr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«Моя малая родина».  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Продолжать  знакомить детей с краем, расширять 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общекультурные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социальные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знания детей, формировать представление детей о малой Родине 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–р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одном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его геральдике, символике.  Воспитывать патриотические чувства.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и–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страна большая, наш край, город  - ее часть. Экскурсия по близлежащим к саду улицам.  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Объяснение значения пословиц о малой Родине.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Занятие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«День рождения Ставрополя»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П.С. уточнять и систематизировать знания детей о родном городе, истории его возникновения, его памятных местах, учить узнавать знакомые места на фотографиях. Закреплять геральдику города, воспитывать любовь к малой Родине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Музей Изобразительных Искусств. Лекция для детей и просмотр видео фильма «Традиции и быт народов Северного Кавказа»</w:t>
            </w:r>
          </w:p>
        </w:tc>
      </w:tr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карты  России, карты Ставропольского края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местоположение Ставрополя.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стихотворения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Кашпурова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 Ставрополье мое»».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CC2438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«Игра - путешествие по Ставропольскому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краю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E50B14"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="00E50B14"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ассказы</w:t>
            </w:r>
            <w:proofErr w:type="spellEnd"/>
            <w:r w:rsidR="00E50B14"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воспитателя о Ставропольских лесах (деревья, грибы, ягоды)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кая игра «Вкусная и полезная пища»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C2438">
              <w:rPr>
                <w:color w:val="000000"/>
                <w:sz w:val="28"/>
                <w:szCs w:val="28"/>
                <w:shd w:val="clear" w:color="auto" w:fill="FFFFFF"/>
              </w:rPr>
              <w:t>Воспитывать у детей интерес к достопримечательностям и истории  малой родины.</w:t>
            </w:r>
            <w:bookmarkStart w:id="2" w:name="_GoBack"/>
            <w:bookmarkEnd w:id="2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«Золотая осень Ставрополья»- Лес в картинах художника П.М.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Гричишина</w:t>
            </w:r>
            <w:proofErr w:type="spellEnd"/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творчеством  ставропольского художника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П.М.Гречишкина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Научить детей видеть красоту природы в произведениях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художника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 уважительное отношение к художнику ,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прославившему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Ставропольский край.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« Ставрополье – с/х край. Чем богат наш край?» (на основе наглядного материала)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Стихотворения о хлебе, о сельских тружениках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Епанешников Л.Ф. «Солнышко в хлебе» Трудный и долгий путь хлеба на наш стол. Воспитание уважения к людям труда. Бережное отношение к хлебу. Богатства нашего края.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Кашпуров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 «Сенокос», «Мастерская».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Люди села. Нелёгкий труд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косаря, слесаря и хлебороба.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Геннадий Фатеев «Где родится каравай»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Размышления воспитанников детского сада на тему «Где родится каравай?» Воздание хвалы, чести и уважения людям, чьи руки вырастили хлеб.</w:t>
            </w:r>
          </w:p>
        </w:tc>
      </w:tr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Занятие </w:t>
            </w: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«Природа Ставропольского края»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богатством  и разнообразием природы Ставропольского края.     Воспитывать у детей эмоциональную отзывчивость, умение видеть и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красоту природы. Развивать интерес к родной природе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желание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 узнать о своём крае. Формировать бережное отношение к природе.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«Мир гор Ставрополья».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дошкольников с названиями гор Ставрополья –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Стрижамент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Бештау, Змейка, Кольцо, Машук, Верблюд,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Юца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Лысая, Шелудивая, Медовая и др. многообразием полезных ископаемых в горах края, (травертин,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песчанник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малахит,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гранит, уголь и др.), выявить сходства и различия, месторождения камней через экспозиции ставропольского краеведческого музея им. Г.Н.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Прозрителева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 Г.К. Праве.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Беседа «Легенды о Ставропольском крае» (на основе наглядного материала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 Познакомить детей с серией легенд о Ставропольском крае, творчеством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неизвестных народных сказочников, отражающих особенности природного богатства и демографической ситуации древнего края ; формировать у детей познавательный интерес к достопримечательностям своего региона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 истории, культуре; воспитывать любовь к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родному краю.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Занятие </w:t>
            </w: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«Я и моя семья»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П.с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формировать представление о семье  как о людях, которые живут вместе, любят друг друга, заботятся друг о друге; дать представление о родословной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желание заботиться о близких, развивать чувство гордости за свою семью.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М.В. Усов «Перед дальней дорогой»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 торжественной минуты прощания ласточек с родным домом. Сходство поведения птиц с поведением людей, покидающих свой дом. Воспитание любви к родному очагу.</w:t>
            </w:r>
          </w:p>
        </w:tc>
      </w:tr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Беседы «Мой Северо-Кавказский регион – многонациональная семья»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Дать детям представление о народах, населяющих соседние территории края. Дать представления об особенности национальных обычаев, музыки, танцев, одежды, традиций. Воспитывать любовь и уважение к многонациональному народу соседей края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«Национальная одежда народов Северного Кавказа»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Знакомить с особенностями национальной одежды народов СК, ее сходством и отличиями у разных народов (на основе иллюстраций)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«Дом,  в котором я живу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Выставка рисунков, макетов,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поделок.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 возникли города на Ставрополье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Познакомить детей с историей возникновения городов на Ставрополье, какими они были и какими стали, их архитектурой. Дать знания о том, что первыми городами на Ставрополье были: Ставрополь, Георгиевск и Александровск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Рассматривание альбомов, открыток о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Ставрополе и презентаций о  Ставропольском крае».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«Знакомство с историей названий улиц</w:t>
            </w:r>
            <w:r w:rsidRPr="00E50B1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:</w:t>
            </w:r>
            <w:r w:rsidRPr="00E50B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историей названий улиц, на которых дети проживают, учреждений с именными  названиями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К.Маркса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Бруснева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Булкина, Ленина и др., детская библиотека им.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А.Е.Екимцева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научная библиотека имени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«Народные праздники на Ставрополье.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рассказов из личного опыта: «Как я праздновал Рождество (Святки, новый год, Крещение и др.).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произведений  детских писателей Ставропольского края и  поэтов –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Кашпурова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И.В., 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Шубной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Л.Ф. и -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Екимцева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А., Шевченко А.А.,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Трилисова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А.И., 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Пухальской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Г.Н.,.Л. Епанешников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животных Ставропольского края.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презентаций о диких животных  нашего края.</w:t>
            </w:r>
          </w:p>
        </w:tc>
      </w:tr>
      <w:tr w:rsidR="00E50B14" w:rsidRPr="00E50B14" w:rsidTr="00E50B14">
        <w:trPr>
          <w:trHeight w:val="1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птицами  Ставрополья. Просмотр презентаций. М.В. Усов «Дорожка в сугробах»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Интересный рассказ - наблюдение за поведением птиц зимой. Призыв угощать бедствующих птиц, устраивать птичьи столовые. Воспитание любви к природе. Умение сострадать.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«Трудовое Ставрополье»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Знакомить детей с трудовым Ставропольем. Расширять и углублять знания детей о труде хлеборобов, животноводов. Дать сведения о труде жителей Ставрополья на промышленных предприятиях. Воспитывать уважение к людям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труда.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Продолжать знакомить с улицами города, носящими имена защитников Ставрополя и Ставрополья. Вспомнить памятные места, посвященные защитникам Отечества.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 детьми и родителями мини</w:t>
            </w:r>
          </w:p>
          <w:p w:rsidR="00E50B14" w:rsidRPr="00E50B14" w:rsidRDefault="00E50B14" w:rsidP="00E50B14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альбомов из рисунков и фотографий  «Достопримечательности Ставропольского края»</w:t>
            </w:r>
          </w:p>
        </w:tc>
      </w:tr>
      <w:tr w:rsidR="00E50B14" w:rsidRPr="00E50B14" w:rsidTr="00E50B14">
        <w:trPr>
          <w:trHeight w:val="16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Пухальская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 «За ужином»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Поучительная сказка – рассказ о бабушке и внуке. Соединение правды жизни с волшебным вымыслом. Мудрость бабушки, прививающей бережное отношение к вещам. Воспитание доброты, уважения, умения видеть и слышать всё, что нас окружает.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Легенды Ставропольского края.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 легендами Ставрополья. Воспитание интереса к истории родного края.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Исаков А. «Былиночка»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Волшебная сказка об особенностях природы степной зоны, о невозможности существования растений и животных без воды. Занимательное знакомство с особенностями растений, насекомых и животных Ставропольского края.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 птиц Ставрополь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презентация. Беседа.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 М.В. «</w:t>
            </w:r>
            <w:proofErr w:type="spell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Ласточонок</w:t>
            </w:r>
            <w:proofErr w:type="spell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 человека к природе. Дети и природа. Забота о птенце. Счастливый мальчик. Формирование художественного восприятия окружающего мира.</w:t>
            </w:r>
          </w:p>
        </w:tc>
      </w:tr>
      <w:tr w:rsidR="00E50B14" w:rsidRPr="00E50B14" w:rsidTr="00E50B14">
        <w:trPr>
          <w:trHeight w:val="164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Продолжать знакомство с художниками Ставрополья. 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уже знакомых художников и их картины. Составление альбома иллюстраций Ставропольских художников.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произведений М.Ю. Лермонтова, А. С. Пушкина, Л.Н. Толстого на кавказскую тему.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Транспорт нашего города. Добавлять макеты машин  в макет  города.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Заповедники Ставропольского края.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различными видами растительности, произрастающей в заповедных местах Ставропольского края, а также с миром животных и насекомых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назначением </w:t>
            </w:r>
            <w:r w:rsidRPr="00E50B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«Красной книги»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расширять знания о родной природе Ставропольского края.</w:t>
            </w:r>
          </w:p>
        </w:tc>
      </w:tr>
      <w:tr w:rsidR="00E50B14" w:rsidRPr="00E50B14" w:rsidTr="00E50B14">
        <w:trPr>
          <w:trHeight w:val="192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представление о подвиге жителей Ставрополья и всего народа России, сумевшего выстоять в этой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войне. О героях земляках. На примере дедушек и бабушек открывать детям такие понятия, как: «Любовь к Родине», «Долг», «Совесть. Рассказать о празднике «День Победы»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Уточнять знания о труде родителей.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 всех горожан приносит пользу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жителям всего края и России. Воспитывать любовь к своей семье, своим близким.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 с детьми «</w:t>
            </w:r>
            <w:proofErr w:type="gramStart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</w:t>
            </w:r>
            <w:proofErr w:type="gramEnd"/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каких национальностей населяют наш край»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народов Кавказа, казачьи  игры </w:t>
            </w: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Рассказ воспитателя о «Символике родного края»</w:t>
            </w:r>
          </w:p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репродукций картин Ставропольских художников.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0B14" w:rsidRPr="00E50B14" w:rsidRDefault="00E50B14" w:rsidP="00E50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B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Викторина «Что я знаю о Ставрополье»</w:t>
            </w:r>
          </w:p>
        </w:tc>
      </w:tr>
    </w:tbl>
    <w:p w:rsidR="00E50B14" w:rsidRPr="00E50B14" w:rsidRDefault="00E50B14" w:rsidP="00E50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 концу года дети   должны знать: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домашний адрес, название города, края.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символике Ставрополя, Ставропольского края.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названия близлежащих улиц.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жизни и быте народов Северного Кавказа.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национальные костюмы, уметь играть в их подвижные игры.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на фотографиях достопримечательности города, уметь рассказать о них.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профессии своих родителей.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в природе, на улицах города</w:t>
      </w:r>
    </w:p>
    <w:p w:rsidR="00E50B14" w:rsidRPr="00E50B14" w:rsidRDefault="00E50B14" w:rsidP="00E50B1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рассказать о неразрывной связи человека с природой, значимости окружающей среды для здорового образа жизни людей.</w:t>
      </w:r>
    </w:p>
    <w:p w:rsidR="00C06ADF" w:rsidRPr="00E50B14" w:rsidRDefault="00C06ADF">
      <w:pPr>
        <w:rPr>
          <w:sz w:val="28"/>
          <w:szCs w:val="28"/>
        </w:rPr>
      </w:pPr>
    </w:p>
    <w:sectPr w:rsidR="00C06ADF" w:rsidRPr="00E50B14" w:rsidSect="00E50B14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1FE"/>
    <w:multiLevelType w:val="multilevel"/>
    <w:tmpl w:val="3BE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10"/>
    <w:rsid w:val="000F7410"/>
    <w:rsid w:val="00C06ADF"/>
    <w:rsid w:val="00CC2438"/>
    <w:rsid w:val="00E5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2024-09-16T12:33:00Z</dcterms:created>
  <dcterms:modified xsi:type="dcterms:W3CDTF">2024-10-08T11:20:00Z</dcterms:modified>
</cp:coreProperties>
</file>